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070" w:rsidRPr="00FA0E10" w:rsidRDefault="00995D5A" w:rsidP="00660B33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cs="Arial" w:hint="eastAsia"/>
          <w:b/>
          <w:bCs/>
          <w:color w:val="000000"/>
          <w:kern w:val="0"/>
          <w:sz w:val="32"/>
          <w:szCs w:val="32"/>
        </w:rPr>
        <w:t>11</w:t>
      </w:r>
      <w:r w:rsidR="00660B33">
        <w:rPr>
          <w:rFonts w:ascii="標楷體" w:eastAsia="標楷體" w:hAnsi="標楷體" w:cs="Arial" w:hint="eastAsia"/>
          <w:b/>
          <w:bCs/>
          <w:color w:val="000000"/>
          <w:kern w:val="0"/>
          <w:sz w:val="32"/>
          <w:szCs w:val="32"/>
        </w:rPr>
        <w:t>1</w:t>
      </w:r>
      <w:r>
        <w:rPr>
          <w:rFonts w:ascii="標楷體" w:eastAsia="標楷體" w:hAnsi="標楷體" w:cs="Arial" w:hint="eastAsia"/>
          <w:b/>
          <w:bCs/>
          <w:color w:val="000000"/>
          <w:kern w:val="0"/>
          <w:sz w:val="32"/>
          <w:szCs w:val="32"/>
        </w:rPr>
        <w:t>年</w:t>
      </w:r>
      <w:r w:rsidR="00D47583">
        <w:rPr>
          <w:rFonts w:ascii="標楷體" w:eastAsia="標楷體" w:hAnsi="標楷體" w:cs="Arial" w:hint="eastAsia"/>
          <w:b/>
          <w:bCs/>
          <w:color w:val="000000"/>
          <w:kern w:val="0"/>
          <w:sz w:val="32"/>
          <w:szCs w:val="32"/>
        </w:rPr>
        <w:t>福壽山</w:t>
      </w:r>
      <w:r w:rsidR="00EE12C1">
        <w:rPr>
          <w:rFonts w:ascii="標楷體" w:eastAsia="標楷體" w:hAnsi="標楷體" w:cs="Arial" w:hint="eastAsia"/>
          <w:b/>
          <w:bCs/>
          <w:color w:val="000000"/>
          <w:kern w:val="0"/>
          <w:sz w:val="32"/>
          <w:szCs w:val="32"/>
        </w:rPr>
        <w:t>農場</w:t>
      </w:r>
      <w:r w:rsidR="00FA0E10" w:rsidRPr="00FA0E10">
        <w:rPr>
          <w:rFonts w:ascii="標楷體" w:eastAsia="標楷體" w:hAnsi="標楷體" w:cs="Arial"/>
          <w:b/>
          <w:bCs/>
          <w:color w:val="000000"/>
          <w:kern w:val="0"/>
          <w:sz w:val="32"/>
          <w:szCs w:val="32"/>
        </w:rPr>
        <w:t>提升政府服務效能</w:t>
      </w:r>
      <w:r w:rsidR="00FA0E10" w:rsidRPr="00FA0E10">
        <w:rPr>
          <w:rFonts w:ascii="標楷體" w:eastAsia="標楷體" w:hAnsi="標楷體" w:cs="Arial" w:hint="eastAsia"/>
          <w:b/>
          <w:bCs/>
          <w:color w:val="000000"/>
          <w:kern w:val="0"/>
          <w:sz w:val="32"/>
          <w:szCs w:val="32"/>
        </w:rPr>
        <w:t>具體作法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96"/>
        <w:gridCol w:w="1709"/>
        <w:gridCol w:w="5670"/>
        <w:gridCol w:w="1538"/>
      </w:tblGrid>
      <w:tr w:rsidR="00B74070" w:rsidRPr="00AA535A" w:rsidTr="00660B33">
        <w:tc>
          <w:tcPr>
            <w:tcW w:w="696" w:type="dxa"/>
          </w:tcPr>
          <w:p w:rsidR="00B74070" w:rsidRPr="00AA535A" w:rsidRDefault="00FA0E10" w:rsidP="008711BF">
            <w:pPr>
              <w:jc w:val="center"/>
              <w:rPr>
                <w:rFonts w:ascii="標楷體" w:eastAsia="標楷體" w:hAnsi="標楷體"/>
              </w:rPr>
            </w:pPr>
            <w:r w:rsidRPr="00AA535A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1709" w:type="dxa"/>
          </w:tcPr>
          <w:p w:rsidR="00B74070" w:rsidRPr="00AA535A" w:rsidRDefault="00FA0E10" w:rsidP="008711BF">
            <w:pPr>
              <w:jc w:val="center"/>
              <w:rPr>
                <w:rFonts w:ascii="標楷體" w:eastAsia="標楷體" w:hAnsi="標楷體"/>
              </w:rPr>
            </w:pPr>
            <w:r w:rsidRPr="00AA535A">
              <w:rPr>
                <w:rFonts w:ascii="標楷體" w:eastAsia="標楷體" w:hAnsi="標楷體" w:hint="eastAsia"/>
              </w:rPr>
              <w:t>實施要項</w:t>
            </w:r>
          </w:p>
        </w:tc>
        <w:tc>
          <w:tcPr>
            <w:tcW w:w="5670" w:type="dxa"/>
          </w:tcPr>
          <w:p w:rsidR="00B74070" w:rsidRPr="00AA535A" w:rsidRDefault="00FA0E10" w:rsidP="008711BF">
            <w:pPr>
              <w:jc w:val="center"/>
              <w:rPr>
                <w:rFonts w:ascii="標楷體" w:eastAsia="標楷體" w:hAnsi="標楷體"/>
              </w:rPr>
            </w:pPr>
            <w:r w:rsidRPr="00AA535A">
              <w:rPr>
                <w:rFonts w:ascii="標楷體" w:eastAsia="標楷體" w:hAnsi="標楷體" w:hint="eastAsia"/>
              </w:rPr>
              <w:t>具體作法</w:t>
            </w:r>
          </w:p>
        </w:tc>
        <w:tc>
          <w:tcPr>
            <w:tcW w:w="1538" w:type="dxa"/>
          </w:tcPr>
          <w:p w:rsidR="00B74070" w:rsidRPr="00AA535A" w:rsidRDefault="00660B33" w:rsidP="007277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完成期限</w:t>
            </w:r>
          </w:p>
        </w:tc>
      </w:tr>
      <w:tr w:rsidR="00B74070" w:rsidRPr="00AA535A" w:rsidTr="00660B33">
        <w:tc>
          <w:tcPr>
            <w:tcW w:w="696" w:type="dxa"/>
          </w:tcPr>
          <w:p w:rsidR="00B74070" w:rsidRPr="00AA535A" w:rsidRDefault="00FA0E10">
            <w:pPr>
              <w:rPr>
                <w:rFonts w:ascii="標楷體" w:eastAsia="標楷體" w:hAnsi="標楷體"/>
              </w:rPr>
            </w:pPr>
            <w:proofErr w:type="gramStart"/>
            <w:r w:rsidRPr="00AA535A">
              <w:rPr>
                <w:rFonts w:ascii="標楷體" w:eastAsia="標楷體" w:hAnsi="標楷體"/>
              </w:rPr>
              <w:t>一</w:t>
            </w:r>
            <w:proofErr w:type="gramEnd"/>
          </w:p>
        </w:tc>
        <w:tc>
          <w:tcPr>
            <w:tcW w:w="1709" w:type="dxa"/>
          </w:tcPr>
          <w:p w:rsidR="00B74070" w:rsidRPr="00AA535A" w:rsidRDefault="00FA0E10">
            <w:pPr>
              <w:rPr>
                <w:rFonts w:ascii="標楷體" w:eastAsia="標楷體" w:hAnsi="標楷體"/>
              </w:rPr>
            </w:pPr>
            <w:r w:rsidRPr="00AA535A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完備基礎服務項目，注重服務特性差異化</w:t>
            </w:r>
          </w:p>
        </w:tc>
        <w:tc>
          <w:tcPr>
            <w:tcW w:w="5670" w:type="dxa"/>
          </w:tcPr>
          <w:p w:rsidR="002B37CB" w:rsidRPr="00AA535A" w:rsidRDefault="00FA0E10" w:rsidP="002B37CB">
            <w:pPr>
              <w:ind w:left="492" w:hangingChars="214" w:hanging="492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AA535A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(</w:t>
            </w:r>
            <w:proofErr w:type="gramStart"/>
            <w:r w:rsidRPr="00AA535A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一</w:t>
            </w:r>
            <w:proofErr w:type="gramEnd"/>
            <w:r w:rsidRPr="00AA535A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)作業流程訂定明確作業程序及量化服務指標，建立標準作業規範。</w:t>
            </w:r>
          </w:p>
          <w:p w:rsidR="002B37CB" w:rsidRPr="00AA535A" w:rsidRDefault="00FA0E10" w:rsidP="002B37CB">
            <w:pPr>
              <w:ind w:left="492" w:hangingChars="214" w:hanging="492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AA535A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(二)</w:t>
            </w:r>
            <w:proofErr w:type="gramStart"/>
            <w:r w:rsidRPr="00AA535A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賡</w:t>
            </w:r>
            <w:proofErr w:type="gramEnd"/>
            <w:r w:rsidRPr="00AA535A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續強化人員服務態度及農場員工接聽電話禮貌，並確實執行。</w:t>
            </w:r>
          </w:p>
          <w:p w:rsidR="00B74070" w:rsidRPr="00B94A03" w:rsidRDefault="00FA0E10" w:rsidP="00B94A03">
            <w:pPr>
              <w:ind w:left="492" w:hangingChars="214" w:hanging="492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AA535A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(三)辦理員工教育訓練或解說員管理，以提升作業知能及專業水準。</w:t>
            </w:r>
          </w:p>
        </w:tc>
        <w:tc>
          <w:tcPr>
            <w:tcW w:w="1538" w:type="dxa"/>
          </w:tcPr>
          <w:p w:rsidR="00660B33" w:rsidRDefault="00660B33" w:rsidP="00660B33">
            <w:pPr>
              <w:ind w:left="514" w:hangingChars="214" w:hanging="51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111年12月</w:t>
            </w:r>
          </w:p>
          <w:p w:rsidR="00562E28" w:rsidRPr="00AA535A" w:rsidRDefault="00660B33" w:rsidP="00660B33">
            <w:pPr>
              <w:ind w:left="514" w:hangingChars="214" w:hanging="51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31日前</w:t>
            </w:r>
          </w:p>
        </w:tc>
      </w:tr>
      <w:tr w:rsidR="00660B33" w:rsidRPr="00AA535A" w:rsidTr="00660B33">
        <w:tc>
          <w:tcPr>
            <w:tcW w:w="696" w:type="dxa"/>
          </w:tcPr>
          <w:p w:rsidR="00660B33" w:rsidRPr="00AA535A" w:rsidRDefault="00660B33" w:rsidP="00660B33">
            <w:pPr>
              <w:rPr>
                <w:rFonts w:ascii="標楷體" w:eastAsia="標楷體" w:hAnsi="標楷體"/>
              </w:rPr>
            </w:pPr>
            <w:r w:rsidRPr="00AA535A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709" w:type="dxa"/>
          </w:tcPr>
          <w:p w:rsidR="00660B33" w:rsidRPr="00AA535A" w:rsidRDefault="00660B33" w:rsidP="00660B33">
            <w:pPr>
              <w:rPr>
                <w:rFonts w:ascii="標楷體" w:eastAsia="標楷體" w:hAnsi="標楷體"/>
              </w:rPr>
            </w:pPr>
            <w:r w:rsidRPr="00AA535A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重視意見回饋及參與，力求服務切合民眾需求</w:t>
            </w:r>
          </w:p>
        </w:tc>
        <w:tc>
          <w:tcPr>
            <w:tcW w:w="5670" w:type="dxa"/>
          </w:tcPr>
          <w:p w:rsidR="00660B33" w:rsidRPr="00AA535A" w:rsidRDefault="00660B33" w:rsidP="00660B33">
            <w:pPr>
              <w:ind w:left="492" w:hangingChars="214" w:hanging="492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AA535A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(</w:t>
            </w:r>
            <w:proofErr w:type="gramStart"/>
            <w:r w:rsidRPr="00AA535A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一</w:t>
            </w:r>
            <w:proofErr w:type="gramEnd"/>
            <w:r w:rsidRPr="00AA535A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)持續推動民眾意見反映(含新聞輿情)處理機制及標準作業程序，縮短回應時間。</w:t>
            </w:r>
          </w:p>
          <w:p w:rsidR="00660B33" w:rsidRPr="00AA535A" w:rsidRDefault="00660B33" w:rsidP="00660B33">
            <w:pPr>
              <w:ind w:left="492" w:hangingChars="214" w:hanging="492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AA535A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(二)辦理顧客滿意度調查，分析結果改進服務缺失；強化問卷內容及測量方式之設計及評價結果分析，供改進服務之參考。</w:t>
            </w:r>
          </w:p>
          <w:p w:rsidR="00660B33" w:rsidRPr="00AA535A" w:rsidRDefault="00660B33" w:rsidP="00660B33">
            <w:pPr>
              <w:ind w:left="492" w:hangingChars="214" w:hanging="492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AA535A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(三)持續改善遊客服務軟硬體設施、農場全區標示牌、停車空間、住宿區之環境，及維護農場綠（美）化工作，營造友善的旅遊環境。</w:t>
            </w:r>
          </w:p>
          <w:p w:rsidR="00660B33" w:rsidRPr="00AA535A" w:rsidRDefault="00660B33" w:rsidP="00660B33">
            <w:pPr>
              <w:ind w:left="492" w:hangingChars="214" w:hanging="492"/>
              <w:rPr>
                <w:rFonts w:ascii="標楷體" w:eastAsia="標楷體" w:hAnsi="標楷體"/>
              </w:rPr>
            </w:pPr>
            <w:r w:rsidRPr="00AA535A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(四)落實榮民服務照顧工作，辦理榮民（</w:t>
            </w:r>
            <w:proofErr w:type="gramStart"/>
            <w:r w:rsidRPr="00AA535A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眷</w:t>
            </w:r>
            <w:proofErr w:type="gramEnd"/>
            <w:r w:rsidRPr="00AA535A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）訪查探視工作，給予必要關懷及協助。</w:t>
            </w:r>
          </w:p>
        </w:tc>
        <w:tc>
          <w:tcPr>
            <w:tcW w:w="1538" w:type="dxa"/>
          </w:tcPr>
          <w:p w:rsidR="00660B33" w:rsidRDefault="00660B33" w:rsidP="00660B33">
            <w:pPr>
              <w:ind w:left="514" w:hangingChars="214" w:hanging="51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111年12月</w:t>
            </w:r>
          </w:p>
          <w:p w:rsidR="00660B33" w:rsidRPr="00AA535A" w:rsidRDefault="00660B33" w:rsidP="00660B33">
            <w:pPr>
              <w:ind w:left="514" w:hangingChars="214" w:hanging="51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31日前</w:t>
            </w:r>
          </w:p>
        </w:tc>
      </w:tr>
      <w:tr w:rsidR="00660B33" w:rsidRPr="00AA535A" w:rsidTr="00660B33">
        <w:tc>
          <w:tcPr>
            <w:tcW w:w="696" w:type="dxa"/>
          </w:tcPr>
          <w:p w:rsidR="00660B33" w:rsidRPr="00AA535A" w:rsidRDefault="00660B33" w:rsidP="00660B33">
            <w:pPr>
              <w:rPr>
                <w:rFonts w:ascii="標楷體" w:eastAsia="標楷體" w:hAnsi="標楷體"/>
              </w:rPr>
            </w:pPr>
            <w:r w:rsidRPr="00AA535A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709" w:type="dxa"/>
          </w:tcPr>
          <w:p w:rsidR="00660B33" w:rsidRPr="00AA535A" w:rsidRDefault="00660B33" w:rsidP="00660B33">
            <w:pPr>
              <w:rPr>
                <w:rFonts w:ascii="標楷體" w:eastAsia="標楷體" w:hAnsi="標楷體"/>
              </w:rPr>
            </w:pPr>
            <w:r w:rsidRPr="00AA535A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便捷服務遞送過程與方式，提升民眾生活便利度</w:t>
            </w:r>
          </w:p>
        </w:tc>
        <w:tc>
          <w:tcPr>
            <w:tcW w:w="5670" w:type="dxa"/>
          </w:tcPr>
          <w:p w:rsidR="00660B33" w:rsidRPr="00AA535A" w:rsidRDefault="00660B33" w:rsidP="00660B33">
            <w:pPr>
              <w:ind w:left="492" w:hangingChars="214" w:hanging="492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AA535A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(</w:t>
            </w:r>
            <w:proofErr w:type="gramStart"/>
            <w:r w:rsidRPr="00AA535A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一</w:t>
            </w:r>
            <w:proofErr w:type="gramEnd"/>
            <w:r w:rsidRPr="00AA535A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)編印DM，推廣農場觀光、優惠等文宣資料，並善用電子傳播媒體或發送新聞稿宣導。</w:t>
            </w:r>
          </w:p>
          <w:p w:rsidR="00660B33" w:rsidRPr="00AA535A" w:rsidRDefault="00660B33" w:rsidP="00660B33">
            <w:pPr>
              <w:ind w:left="492" w:hangingChars="214" w:hanging="492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AA535A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(二)有效經營農場官方網站及多元化資訊管道，如意見留言板、網路投票或網路社群，簡化相關互動及操作方式，將各項即時資訊迅速提供遊客參用，以提供榮民(</w:t>
            </w:r>
            <w:proofErr w:type="gramStart"/>
            <w:r w:rsidRPr="00AA535A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眷</w:t>
            </w:r>
            <w:proofErr w:type="gramEnd"/>
            <w:r w:rsidRPr="00AA535A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)及民眾友善網路溝通環境。</w:t>
            </w:r>
          </w:p>
          <w:p w:rsidR="00660B33" w:rsidRPr="00AA535A" w:rsidRDefault="00660B33" w:rsidP="00660B33">
            <w:pPr>
              <w:ind w:left="492" w:hangingChars="214" w:hanging="492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AA535A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(三)設置全功能櫃台，</w:t>
            </w:r>
            <w:proofErr w:type="gramStart"/>
            <w:r w:rsidRPr="00AA535A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賡</w:t>
            </w:r>
            <w:proofErr w:type="gramEnd"/>
            <w:r w:rsidRPr="00AA535A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續推動「單一窗口」服務作業。</w:t>
            </w:r>
          </w:p>
          <w:p w:rsidR="00660B33" w:rsidRPr="00AA535A" w:rsidRDefault="00660B33" w:rsidP="00660B33">
            <w:pPr>
              <w:ind w:left="492" w:hangingChars="214" w:hanging="492"/>
              <w:rPr>
                <w:rFonts w:ascii="標楷體" w:eastAsia="標楷體" w:hAnsi="標楷體"/>
              </w:rPr>
            </w:pPr>
            <w:r w:rsidRPr="00AA535A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(四)精簡本場網站「</w:t>
            </w:r>
            <w:proofErr w:type="gramStart"/>
            <w:r w:rsidRPr="00AA535A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線上訂房</w:t>
            </w:r>
            <w:proofErr w:type="gramEnd"/>
            <w:r w:rsidRPr="00AA535A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作業」流程，提供遊客立即訂房服務，提升服務成效。</w:t>
            </w:r>
          </w:p>
        </w:tc>
        <w:tc>
          <w:tcPr>
            <w:tcW w:w="1538" w:type="dxa"/>
          </w:tcPr>
          <w:p w:rsidR="00660B33" w:rsidRDefault="00660B33" w:rsidP="00660B33">
            <w:pPr>
              <w:ind w:left="514" w:hangingChars="214" w:hanging="51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111年12月</w:t>
            </w:r>
          </w:p>
          <w:p w:rsidR="00660B33" w:rsidRPr="00AA535A" w:rsidRDefault="00660B33" w:rsidP="00660B33">
            <w:pPr>
              <w:ind w:left="514" w:hangingChars="214" w:hanging="51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31日前</w:t>
            </w:r>
          </w:p>
        </w:tc>
      </w:tr>
      <w:tr w:rsidR="00660B33" w:rsidRPr="00AA535A" w:rsidTr="00660B33">
        <w:tc>
          <w:tcPr>
            <w:tcW w:w="696" w:type="dxa"/>
          </w:tcPr>
          <w:p w:rsidR="00660B33" w:rsidRPr="00AA535A" w:rsidRDefault="00660B33" w:rsidP="00660B33">
            <w:pPr>
              <w:rPr>
                <w:rFonts w:ascii="標楷體" w:eastAsia="標楷體" w:hAnsi="標楷體"/>
              </w:rPr>
            </w:pPr>
            <w:r w:rsidRPr="00AA535A">
              <w:rPr>
                <w:rFonts w:ascii="標楷體" w:eastAsia="標楷體" w:hAnsi="標楷體"/>
              </w:rPr>
              <w:t>四</w:t>
            </w:r>
          </w:p>
        </w:tc>
        <w:tc>
          <w:tcPr>
            <w:tcW w:w="1709" w:type="dxa"/>
          </w:tcPr>
          <w:p w:rsidR="00660B33" w:rsidRPr="00AA535A" w:rsidRDefault="00660B33" w:rsidP="00660B33">
            <w:pPr>
              <w:rPr>
                <w:rFonts w:ascii="標楷體" w:eastAsia="標楷體" w:hAnsi="標楷體"/>
              </w:rPr>
            </w:pPr>
            <w:r w:rsidRPr="00AA535A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關懷多元對象及城鄉差距，促進社會資源公平使用</w:t>
            </w:r>
          </w:p>
        </w:tc>
        <w:tc>
          <w:tcPr>
            <w:tcW w:w="5670" w:type="dxa"/>
          </w:tcPr>
          <w:p w:rsidR="00660B33" w:rsidRPr="00AA535A" w:rsidRDefault="00660B33" w:rsidP="00660B33">
            <w:pPr>
              <w:ind w:left="492" w:hangingChars="214" w:hanging="492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AA535A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(</w:t>
            </w:r>
            <w:proofErr w:type="gramStart"/>
            <w:r w:rsidRPr="00AA535A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一</w:t>
            </w:r>
            <w:proofErr w:type="gramEnd"/>
            <w:r w:rsidRPr="00AA535A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)地方關係經營：參與地方各項活動及事務，加強與周邊鄰里地區之良好關係，如與地方協會合作辦理各項活動，並邀請在地表演團體演出，促進地方和諧，共創公私雙贏效益。</w:t>
            </w:r>
          </w:p>
          <w:p w:rsidR="00660B33" w:rsidRPr="00AA535A" w:rsidRDefault="00660B33" w:rsidP="00660B33">
            <w:pPr>
              <w:ind w:left="492" w:hangingChars="214" w:hanging="492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AA535A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(二)同異業結盟共創多贏：持續旅行社、鄰近觀光景區、機關，加強異業結盟，以增進服務功能，提升農場來客數及住房率。</w:t>
            </w:r>
          </w:p>
        </w:tc>
        <w:tc>
          <w:tcPr>
            <w:tcW w:w="1538" w:type="dxa"/>
          </w:tcPr>
          <w:p w:rsidR="00660B33" w:rsidRDefault="00660B33" w:rsidP="00660B33">
            <w:pPr>
              <w:ind w:left="514" w:hangingChars="214" w:hanging="51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111年12月</w:t>
            </w:r>
          </w:p>
          <w:p w:rsidR="00660B33" w:rsidRPr="00AA535A" w:rsidRDefault="00660B33" w:rsidP="00660B33">
            <w:pPr>
              <w:ind w:left="514" w:hangingChars="214" w:hanging="51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31日前</w:t>
            </w:r>
          </w:p>
        </w:tc>
      </w:tr>
      <w:tr w:rsidR="00660B33" w:rsidRPr="00AA535A" w:rsidTr="00660B33">
        <w:tc>
          <w:tcPr>
            <w:tcW w:w="696" w:type="dxa"/>
          </w:tcPr>
          <w:p w:rsidR="00660B33" w:rsidRPr="00AA535A" w:rsidRDefault="00660B33" w:rsidP="00660B33">
            <w:pPr>
              <w:rPr>
                <w:rFonts w:ascii="標楷體" w:eastAsia="標楷體" w:hAnsi="標楷體"/>
              </w:rPr>
            </w:pPr>
            <w:r w:rsidRPr="00AA535A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709" w:type="dxa"/>
          </w:tcPr>
          <w:p w:rsidR="00660B33" w:rsidRPr="00AA535A" w:rsidRDefault="00660B33" w:rsidP="00660B33">
            <w:pPr>
              <w:rPr>
                <w:rFonts w:ascii="標楷體" w:eastAsia="標楷體" w:hAnsi="標楷體"/>
              </w:rPr>
            </w:pPr>
            <w:r w:rsidRPr="00AA535A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開放政府透明治理，優化機</w:t>
            </w:r>
            <w:r w:rsidRPr="00AA535A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lastRenderedPageBreak/>
              <w:t>關管理創新</w:t>
            </w:r>
          </w:p>
        </w:tc>
        <w:tc>
          <w:tcPr>
            <w:tcW w:w="5670" w:type="dxa"/>
          </w:tcPr>
          <w:p w:rsidR="00660B33" w:rsidRPr="00AA535A" w:rsidRDefault="00660B33" w:rsidP="00660B33">
            <w:pPr>
              <w:ind w:left="492" w:hangingChars="214" w:hanging="492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AA535A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lastRenderedPageBreak/>
              <w:t>(</w:t>
            </w:r>
            <w:proofErr w:type="gramStart"/>
            <w:r w:rsidRPr="00AA535A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一</w:t>
            </w:r>
            <w:proofErr w:type="gramEnd"/>
            <w:r w:rsidRPr="00AA535A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)持續檢視修訂作業標準及工作手冊，提昇農場員工應變處理服務品質。</w:t>
            </w:r>
          </w:p>
          <w:p w:rsidR="00660B33" w:rsidRPr="00AA535A" w:rsidRDefault="00660B33" w:rsidP="00660B33">
            <w:pPr>
              <w:ind w:left="492" w:hangingChars="214" w:hanging="492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AA535A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lastRenderedPageBreak/>
              <w:t>(二)持續辦理農場委託經營案，引進產業資源，</w:t>
            </w:r>
            <w:proofErr w:type="gramStart"/>
            <w:r w:rsidRPr="00AA535A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俾</w:t>
            </w:r>
            <w:proofErr w:type="gramEnd"/>
            <w:r w:rsidRPr="00AA535A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推廣本場業務層面。</w:t>
            </w:r>
          </w:p>
          <w:p w:rsidR="00660B33" w:rsidRPr="00AA535A" w:rsidRDefault="00660B33" w:rsidP="00660B33">
            <w:pPr>
              <w:ind w:left="492" w:hangingChars="214" w:hanging="492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AA535A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(三)善加運用即時資訊科技資源，建立業務宣導知識管理互動平台，有效率的處理業務，提升業務績效。</w:t>
            </w:r>
          </w:p>
        </w:tc>
        <w:tc>
          <w:tcPr>
            <w:tcW w:w="1538" w:type="dxa"/>
          </w:tcPr>
          <w:p w:rsidR="00660B33" w:rsidRDefault="00660B33" w:rsidP="00660B33">
            <w:pPr>
              <w:ind w:left="514" w:hangingChars="214" w:hanging="51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111年12月</w:t>
            </w:r>
          </w:p>
          <w:p w:rsidR="00660B33" w:rsidRPr="00AA535A" w:rsidRDefault="00660B33" w:rsidP="00660B33">
            <w:pPr>
              <w:ind w:left="514" w:hangingChars="214" w:hanging="51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31日前</w:t>
            </w:r>
          </w:p>
        </w:tc>
      </w:tr>
      <w:tr w:rsidR="00660B33" w:rsidRPr="00AA535A" w:rsidTr="00660B33">
        <w:tc>
          <w:tcPr>
            <w:tcW w:w="696" w:type="dxa"/>
          </w:tcPr>
          <w:p w:rsidR="00660B33" w:rsidRPr="00AA535A" w:rsidRDefault="00660B33" w:rsidP="00660B33">
            <w:pPr>
              <w:rPr>
                <w:rFonts w:ascii="標楷體" w:eastAsia="標楷體" w:hAnsi="標楷體"/>
              </w:rPr>
            </w:pPr>
            <w:r w:rsidRPr="00AA535A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1709" w:type="dxa"/>
          </w:tcPr>
          <w:p w:rsidR="00660B33" w:rsidRPr="00AA535A" w:rsidRDefault="00660B33" w:rsidP="00660B33">
            <w:pPr>
              <w:rPr>
                <w:rFonts w:ascii="標楷體" w:eastAsia="標楷體" w:hAnsi="標楷體"/>
              </w:rPr>
            </w:pPr>
            <w:r w:rsidRPr="00AA535A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掌握社經發展趨勢，專案規劃前瞻服務</w:t>
            </w:r>
          </w:p>
        </w:tc>
        <w:tc>
          <w:tcPr>
            <w:tcW w:w="5670" w:type="dxa"/>
          </w:tcPr>
          <w:p w:rsidR="0008143E" w:rsidRDefault="00660B33" w:rsidP="00660B33">
            <w:pPr>
              <w:ind w:left="492" w:hangingChars="214" w:hanging="492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AA535A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結合旅行社、機</w:t>
            </w:r>
            <w:r w:rsidR="00231189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構</w:t>
            </w:r>
            <w:r w:rsidRPr="00AA535A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或團體，建立機制，合作開發APP</w:t>
            </w:r>
          </w:p>
          <w:p w:rsidR="0008143E" w:rsidRDefault="00660B33" w:rsidP="00660B33">
            <w:pPr>
              <w:ind w:left="492" w:hangingChars="214" w:hanging="492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AA535A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線上系統或在地特色旅遊套裝行程，滿足多元旅遊需</w:t>
            </w:r>
          </w:p>
          <w:p w:rsidR="00660B33" w:rsidRPr="00AA535A" w:rsidRDefault="00660B33" w:rsidP="0008143E">
            <w:pPr>
              <w:ind w:left="492" w:hangingChars="214" w:hanging="492"/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</w:pPr>
            <w:r w:rsidRPr="00AA535A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求。</w:t>
            </w:r>
          </w:p>
        </w:tc>
        <w:tc>
          <w:tcPr>
            <w:tcW w:w="1538" w:type="dxa"/>
          </w:tcPr>
          <w:p w:rsidR="00660B33" w:rsidRDefault="00660B33" w:rsidP="00660B33">
            <w:pPr>
              <w:ind w:left="514" w:hangingChars="214" w:hanging="51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111年12月</w:t>
            </w:r>
          </w:p>
          <w:p w:rsidR="00660B33" w:rsidRPr="00AA535A" w:rsidRDefault="00660B33" w:rsidP="00660B33">
            <w:pPr>
              <w:ind w:left="514" w:hangingChars="214" w:hanging="51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31日前</w:t>
            </w:r>
          </w:p>
        </w:tc>
      </w:tr>
    </w:tbl>
    <w:p w:rsidR="002A2F46" w:rsidRPr="00FA0E10" w:rsidRDefault="002A2F46">
      <w:pPr>
        <w:rPr>
          <w:rFonts w:ascii="標楷體" w:eastAsia="標楷體" w:hAnsi="標楷體"/>
        </w:rPr>
      </w:pPr>
    </w:p>
    <w:sectPr w:rsidR="002A2F46" w:rsidRPr="00FA0E10" w:rsidSect="004D0DD6">
      <w:footerReference w:type="default" r:id="rId6"/>
      <w:pgSz w:w="11906" w:h="16838"/>
      <w:pgMar w:top="1440" w:right="1134" w:bottom="1440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87F" w:rsidRDefault="000D687F" w:rsidP="002B37CB">
      <w:r>
        <w:separator/>
      </w:r>
    </w:p>
  </w:endnote>
  <w:endnote w:type="continuationSeparator" w:id="0">
    <w:p w:rsidR="000D687F" w:rsidRDefault="000D687F" w:rsidP="002B3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592657"/>
      <w:docPartObj>
        <w:docPartGallery w:val="Page Numbers (Bottom of Page)"/>
        <w:docPartUnique/>
      </w:docPartObj>
    </w:sdtPr>
    <w:sdtEndPr/>
    <w:sdtContent>
      <w:p w:rsidR="004D0DD6" w:rsidRDefault="0057303F">
        <w:pPr>
          <w:pStyle w:val="a6"/>
          <w:jc w:val="center"/>
        </w:pPr>
        <w:r>
          <w:rPr>
            <w:noProof/>
            <w:lang w:val="zh-TW"/>
          </w:rPr>
          <w:fldChar w:fldCharType="begin"/>
        </w:r>
        <w:r>
          <w:rPr>
            <w:noProof/>
            <w:lang w:val="zh-TW"/>
          </w:rPr>
          <w:instrText xml:space="preserve"> PAGE   \* MERGEFORMAT </w:instrText>
        </w:r>
        <w:r>
          <w:rPr>
            <w:noProof/>
            <w:lang w:val="zh-TW"/>
          </w:rPr>
          <w:fldChar w:fldCharType="separate"/>
        </w:r>
        <w:r w:rsidR="00231189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4D0DD6" w:rsidRDefault="004D0DD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87F" w:rsidRDefault="000D687F" w:rsidP="002B37CB">
      <w:r>
        <w:separator/>
      </w:r>
    </w:p>
  </w:footnote>
  <w:footnote w:type="continuationSeparator" w:id="0">
    <w:p w:rsidR="000D687F" w:rsidRDefault="000D687F" w:rsidP="002B37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070"/>
    <w:rsid w:val="0008143E"/>
    <w:rsid w:val="000B24BE"/>
    <w:rsid w:val="000B310F"/>
    <w:rsid w:val="000D687F"/>
    <w:rsid w:val="000E1CBB"/>
    <w:rsid w:val="0014598D"/>
    <w:rsid w:val="00192C46"/>
    <w:rsid w:val="001B5803"/>
    <w:rsid w:val="001C0BA0"/>
    <w:rsid w:val="001E3360"/>
    <w:rsid w:val="001E7CA1"/>
    <w:rsid w:val="00231189"/>
    <w:rsid w:val="00242BA1"/>
    <w:rsid w:val="00261BD7"/>
    <w:rsid w:val="00263A4B"/>
    <w:rsid w:val="002A2F46"/>
    <w:rsid w:val="002B37CB"/>
    <w:rsid w:val="00306954"/>
    <w:rsid w:val="0032774B"/>
    <w:rsid w:val="003911C9"/>
    <w:rsid w:val="003A63A9"/>
    <w:rsid w:val="003B027E"/>
    <w:rsid w:val="003B4813"/>
    <w:rsid w:val="003D657C"/>
    <w:rsid w:val="003D6893"/>
    <w:rsid w:val="003E3EA8"/>
    <w:rsid w:val="003E5644"/>
    <w:rsid w:val="003F340D"/>
    <w:rsid w:val="00400A25"/>
    <w:rsid w:val="004212B1"/>
    <w:rsid w:val="00434826"/>
    <w:rsid w:val="00436E57"/>
    <w:rsid w:val="004540F6"/>
    <w:rsid w:val="004645D4"/>
    <w:rsid w:val="0047627D"/>
    <w:rsid w:val="00481F0B"/>
    <w:rsid w:val="004A0351"/>
    <w:rsid w:val="004D0DD6"/>
    <w:rsid w:val="004E2A32"/>
    <w:rsid w:val="004E4D51"/>
    <w:rsid w:val="004F0BF9"/>
    <w:rsid w:val="0053547B"/>
    <w:rsid w:val="00562E28"/>
    <w:rsid w:val="0057303F"/>
    <w:rsid w:val="00573421"/>
    <w:rsid w:val="0058102D"/>
    <w:rsid w:val="005D4DC3"/>
    <w:rsid w:val="006119B7"/>
    <w:rsid w:val="00640B59"/>
    <w:rsid w:val="00660B33"/>
    <w:rsid w:val="0067182A"/>
    <w:rsid w:val="006737F1"/>
    <w:rsid w:val="00685990"/>
    <w:rsid w:val="006916C7"/>
    <w:rsid w:val="00692108"/>
    <w:rsid w:val="006B0027"/>
    <w:rsid w:val="006D4994"/>
    <w:rsid w:val="00711493"/>
    <w:rsid w:val="00712566"/>
    <w:rsid w:val="0071460A"/>
    <w:rsid w:val="00727764"/>
    <w:rsid w:val="007318E7"/>
    <w:rsid w:val="007805CE"/>
    <w:rsid w:val="007B4E40"/>
    <w:rsid w:val="007C45DF"/>
    <w:rsid w:val="007D0DFD"/>
    <w:rsid w:val="007D1B9B"/>
    <w:rsid w:val="00825AEC"/>
    <w:rsid w:val="008711BF"/>
    <w:rsid w:val="00872017"/>
    <w:rsid w:val="008B01E5"/>
    <w:rsid w:val="008D0DB9"/>
    <w:rsid w:val="008D4248"/>
    <w:rsid w:val="008F430C"/>
    <w:rsid w:val="009235FE"/>
    <w:rsid w:val="009339FF"/>
    <w:rsid w:val="009346C7"/>
    <w:rsid w:val="00966F8A"/>
    <w:rsid w:val="00971581"/>
    <w:rsid w:val="00971C47"/>
    <w:rsid w:val="009771CE"/>
    <w:rsid w:val="0099506B"/>
    <w:rsid w:val="00995D5A"/>
    <w:rsid w:val="009A48C1"/>
    <w:rsid w:val="009B1D6C"/>
    <w:rsid w:val="009D5928"/>
    <w:rsid w:val="009E1A36"/>
    <w:rsid w:val="00A50CAB"/>
    <w:rsid w:val="00A905BF"/>
    <w:rsid w:val="00AA535A"/>
    <w:rsid w:val="00B266C1"/>
    <w:rsid w:val="00B319FC"/>
    <w:rsid w:val="00B57F83"/>
    <w:rsid w:val="00B649B9"/>
    <w:rsid w:val="00B74070"/>
    <w:rsid w:val="00B92235"/>
    <w:rsid w:val="00B93B3F"/>
    <w:rsid w:val="00B94A03"/>
    <w:rsid w:val="00BF4511"/>
    <w:rsid w:val="00C67B23"/>
    <w:rsid w:val="00CA354C"/>
    <w:rsid w:val="00CE6027"/>
    <w:rsid w:val="00D0525D"/>
    <w:rsid w:val="00D1375B"/>
    <w:rsid w:val="00D47583"/>
    <w:rsid w:val="00D915BE"/>
    <w:rsid w:val="00DC45E9"/>
    <w:rsid w:val="00DC5DB9"/>
    <w:rsid w:val="00E07173"/>
    <w:rsid w:val="00E21939"/>
    <w:rsid w:val="00E56ABD"/>
    <w:rsid w:val="00E70426"/>
    <w:rsid w:val="00E756F9"/>
    <w:rsid w:val="00E9787A"/>
    <w:rsid w:val="00EA35E6"/>
    <w:rsid w:val="00EC511F"/>
    <w:rsid w:val="00EE12C1"/>
    <w:rsid w:val="00F03532"/>
    <w:rsid w:val="00F151E0"/>
    <w:rsid w:val="00F378A8"/>
    <w:rsid w:val="00F47EEC"/>
    <w:rsid w:val="00F9482E"/>
    <w:rsid w:val="00FA0E10"/>
    <w:rsid w:val="00FD497C"/>
    <w:rsid w:val="00FE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23A12A-2705-4E6B-88AA-F5AF91275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sunshine"/>
    <w:qFormat/>
    <w:rsid w:val="007318E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7318E7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3">
    <w:name w:val="heading 3"/>
    <w:basedOn w:val="a"/>
    <w:link w:val="30"/>
    <w:qFormat/>
    <w:rsid w:val="007318E7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7318E7"/>
    <w:rPr>
      <w:rFonts w:ascii="Arial" w:hAnsi="Arial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rsid w:val="007318E7"/>
    <w:rPr>
      <w:rFonts w:ascii="新細明體" w:hAnsi="新細明體" w:cs="新細明體"/>
      <w:b/>
      <w:bCs/>
      <w:sz w:val="27"/>
      <w:szCs w:val="27"/>
    </w:rPr>
  </w:style>
  <w:style w:type="table" w:styleId="a3">
    <w:name w:val="Table Grid"/>
    <w:basedOn w:val="a1"/>
    <w:uiPriority w:val="59"/>
    <w:rsid w:val="00B740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2B37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B37CB"/>
    <w:rPr>
      <w:kern w:val="2"/>
    </w:rPr>
  </w:style>
  <w:style w:type="paragraph" w:styleId="a6">
    <w:name w:val="footer"/>
    <w:basedOn w:val="a"/>
    <w:link w:val="a7"/>
    <w:uiPriority w:val="99"/>
    <w:unhideWhenUsed/>
    <w:rsid w:val="002B37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B37CB"/>
    <w:rPr>
      <w:kern w:val="2"/>
    </w:rPr>
  </w:style>
  <w:style w:type="paragraph" w:customStyle="1" w:styleId="Default">
    <w:name w:val="Default"/>
    <w:uiPriority w:val="99"/>
    <w:rsid w:val="00562E2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219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2193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157</Words>
  <Characters>897</Characters>
  <Application>Microsoft Office Word</Application>
  <DocSecurity>0</DocSecurity>
  <Lines>7</Lines>
  <Paragraphs>2</Paragraphs>
  <ScaleCrop>false</ScaleCrop>
  <Company>Microsoft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大辦1</cp:lastModifiedBy>
  <cp:revision>7</cp:revision>
  <cp:lastPrinted>2022-02-12T12:12:00Z</cp:lastPrinted>
  <dcterms:created xsi:type="dcterms:W3CDTF">2022-01-20T07:49:00Z</dcterms:created>
  <dcterms:modified xsi:type="dcterms:W3CDTF">2022-02-15T23:51:00Z</dcterms:modified>
</cp:coreProperties>
</file>